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B64A9" w:rsidRPr="002E4B90" w:rsidTr="001221DA">
        <w:tc>
          <w:tcPr>
            <w:tcW w:w="4785" w:type="dxa"/>
          </w:tcPr>
          <w:p w:rsidR="008B64A9" w:rsidRPr="005D6FB7" w:rsidRDefault="008B64A9" w:rsidP="001221DA">
            <w:pPr>
              <w:pStyle w:val="afa"/>
            </w:pPr>
          </w:p>
        </w:tc>
        <w:tc>
          <w:tcPr>
            <w:tcW w:w="4786" w:type="dxa"/>
          </w:tcPr>
          <w:p w:rsidR="008B64A9" w:rsidRPr="002E4B90" w:rsidRDefault="008B64A9" w:rsidP="001221DA">
            <w:pPr>
              <w:pStyle w:val="ae"/>
              <w:tabs>
                <w:tab w:val="clear" w:pos="4153"/>
                <w:tab w:val="center" w:pos="0"/>
              </w:tabs>
              <w:jc w:val="center"/>
              <w:rPr>
                <w:sz w:val="24"/>
                <w:szCs w:val="24"/>
                <w:lang w:val="ru-RU"/>
              </w:rPr>
            </w:pPr>
            <w:r w:rsidRPr="002E4B90">
              <w:rPr>
                <w:sz w:val="24"/>
                <w:szCs w:val="24"/>
              </w:rPr>
              <w:t>Приложение № </w:t>
            </w:r>
            <w:r w:rsidRPr="002E4B90">
              <w:rPr>
                <w:sz w:val="24"/>
                <w:szCs w:val="24"/>
                <w:lang w:val="ru-RU"/>
              </w:rPr>
              <w:t xml:space="preserve">2 </w:t>
            </w:r>
            <w:r w:rsidRPr="002E4B90">
              <w:rPr>
                <w:sz w:val="24"/>
                <w:szCs w:val="24"/>
              </w:rPr>
              <w:t xml:space="preserve">к приказу </w:t>
            </w:r>
            <w:r w:rsidRPr="002E4B90">
              <w:rPr>
                <w:sz w:val="24"/>
                <w:szCs w:val="24"/>
              </w:rPr>
              <w:br/>
              <w:t xml:space="preserve">Управление образования </w:t>
            </w:r>
            <w:r w:rsidRPr="002E4B90">
              <w:rPr>
                <w:sz w:val="24"/>
                <w:szCs w:val="24"/>
              </w:rPr>
              <w:br/>
              <w:t>города Ростова-на-Дону</w:t>
            </w:r>
          </w:p>
          <w:p w:rsidR="008B64A9" w:rsidRPr="002E4B90" w:rsidRDefault="008B64A9" w:rsidP="001221DA">
            <w:pPr>
              <w:jc w:val="center"/>
              <w:rPr>
                <w:sz w:val="24"/>
                <w:szCs w:val="24"/>
              </w:rPr>
            </w:pPr>
            <w:r w:rsidRPr="002E4B90">
              <w:rPr>
                <w:sz w:val="24"/>
                <w:szCs w:val="24"/>
              </w:rPr>
              <w:t>от _____</w:t>
            </w:r>
            <w:r w:rsidR="005F74E8">
              <w:rPr>
                <w:sz w:val="24"/>
                <w:szCs w:val="24"/>
              </w:rPr>
              <w:t xml:space="preserve"> 2026</w:t>
            </w:r>
            <w:r w:rsidRPr="002E4B90">
              <w:rPr>
                <w:sz w:val="24"/>
                <w:szCs w:val="24"/>
              </w:rPr>
              <w:t xml:space="preserve"> г. № УОПР-____</w:t>
            </w:r>
          </w:p>
          <w:p w:rsidR="008B64A9" w:rsidRPr="002E4B90" w:rsidRDefault="008B64A9" w:rsidP="001221DA">
            <w:pPr>
              <w:jc w:val="center"/>
              <w:rPr>
                <w:szCs w:val="24"/>
              </w:rPr>
            </w:pPr>
          </w:p>
        </w:tc>
      </w:tr>
    </w:tbl>
    <w:p w:rsidR="008B64A9" w:rsidRPr="002E4B90" w:rsidRDefault="008B64A9" w:rsidP="008B64A9">
      <w:pPr>
        <w:jc w:val="center"/>
        <w:rPr>
          <w:sz w:val="24"/>
          <w:szCs w:val="24"/>
        </w:rPr>
      </w:pPr>
    </w:p>
    <w:p w:rsidR="008B64A9" w:rsidRPr="002E4B90" w:rsidRDefault="008B64A9" w:rsidP="008B64A9">
      <w:pPr>
        <w:jc w:val="center"/>
        <w:rPr>
          <w:sz w:val="24"/>
          <w:szCs w:val="24"/>
        </w:rPr>
      </w:pPr>
    </w:p>
    <w:p w:rsidR="005F74E8" w:rsidRPr="00A7425A" w:rsidRDefault="005F74E8" w:rsidP="005F74E8">
      <w:pPr>
        <w:jc w:val="center"/>
        <w:rPr>
          <w:b/>
          <w:sz w:val="28"/>
          <w:szCs w:val="28"/>
        </w:rPr>
      </w:pPr>
      <w:r w:rsidRPr="00A7425A">
        <w:rPr>
          <w:b/>
          <w:sz w:val="28"/>
          <w:szCs w:val="28"/>
        </w:rPr>
        <w:t>Критерии и показатели областного конкурса «</w:t>
      </w:r>
      <w:r w:rsidR="00CE5495">
        <w:rPr>
          <w:b/>
          <w:sz w:val="28"/>
          <w:szCs w:val="28"/>
        </w:rPr>
        <w:t>Детский сад на 5+</w:t>
      </w:r>
      <w:r w:rsidRPr="00A7425A">
        <w:rPr>
          <w:b/>
          <w:sz w:val="28"/>
          <w:szCs w:val="28"/>
        </w:rPr>
        <w:t>»</w:t>
      </w:r>
    </w:p>
    <w:p w:rsidR="00CE5495" w:rsidRPr="00150963" w:rsidRDefault="00CE5495" w:rsidP="00CE5495">
      <w:pPr>
        <w:pStyle w:val="afb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>Критерии оценки конкурсных материалов</w:t>
      </w:r>
    </w:p>
    <w:p w:rsidR="00CE5495" w:rsidRPr="00150963" w:rsidRDefault="00CE5495" w:rsidP="00CE5495">
      <w:pPr>
        <w:pStyle w:val="afb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>муниципального и регионального заочного этапов</w:t>
      </w:r>
      <w:r>
        <w:rPr>
          <w:b/>
          <w:bCs/>
          <w:sz w:val="28"/>
          <w:szCs w:val="28"/>
        </w:rPr>
        <w:t>.</w:t>
      </w:r>
    </w:p>
    <w:p w:rsidR="00CE5495" w:rsidRPr="00150963" w:rsidRDefault="00CE5495" w:rsidP="00CE5495">
      <w:pPr>
        <w:pStyle w:val="afb"/>
        <w:widowControl w:val="0"/>
        <w:spacing w:line="252" w:lineRule="auto"/>
        <w:rPr>
          <w:sz w:val="28"/>
          <w:szCs w:val="28"/>
        </w:rPr>
      </w:pPr>
    </w:p>
    <w:p w:rsidR="00CE5495" w:rsidRPr="00150963" w:rsidRDefault="00CE5495" w:rsidP="00CE5495">
      <w:pPr>
        <w:pStyle w:val="afb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>Критерии оценки информационной карты</w:t>
      </w:r>
      <w:r>
        <w:rPr>
          <w:b/>
          <w:bCs/>
          <w:sz w:val="28"/>
          <w:szCs w:val="28"/>
        </w:rPr>
        <w:t>.</w:t>
      </w:r>
    </w:p>
    <w:p w:rsidR="00CE5495" w:rsidRPr="00F452CB" w:rsidRDefault="00CE5495" w:rsidP="00CE5495">
      <w:pPr>
        <w:pStyle w:val="afb"/>
        <w:widowControl w:val="0"/>
        <w:spacing w:line="252" w:lineRule="auto"/>
        <w:rPr>
          <w:bCs/>
          <w:sz w:val="28"/>
          <w:szCs w:val="28"/>
        </w:rPr>
      </w:pPr>
    </w:p>
    <w:tbl>
      <w:tblPr>
        <w:tblW w:w="48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2"/>
      </w:tblGrid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widowControl w:val="0"/>
              <w:autoSpaceDE w:val="0"/>
              <w:autoSpaceDN w:val="0"/>
              <w:adjustRightInd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Полнота описания, соблюдение структуры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b/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Характеристика структурно-функциональной модели управления ДОО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b/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Характеристика программы развития ДОО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 xml:space="preserve">Характеристика инфраструктуры ДОО 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autoSpaceDE w:val="0"/>
              <w:autoSpaceDN w:val="0"/>
              <w:adjustRightInd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 xml:space="preserve"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народа, реализация </w:t>
            </w:r>
            <w:proofErr w:type="spellStart"/>
            <w:r w:rsidRPr="00F452CB">
              <w:rPr>
                <w:sz w:val="28"/>
                <w:szCs w:val="28"/>
              </w:rPr>
              <w:t>здоровьесберегающих</w:t>
            </w:r>
            <w:proofErr w:type="spellEnd"/>
            <w:r w:rsidRPr="00F452CB">
              <w:rPr>
                <w:sz w:val="28"/>
                <w:szCs w:val="28"/>
              </w:rPr>
              <w:t xml:space="preserve"> и </w:t>
            </w:r>
            <w:proofErr w:type="spellStart"/>
            <w:r w:rsidRPr="00F452CB">
              <w:rPr>
                <w:sz w:val="28"/>
                <w:szCs w:val="28"/>
              </w:rPr>
              <w:t>здоровьесозидающих</w:t>
            </w:r>
            <w:proofErr w:type="spellEnd"/>
            <w:r w:rsidRPr="00F452CB">
              <w:rPr>
                <w:sz w:val="28"/>
                <w:szCs w:val="28"/>
              </w:rPr>
              <w:t xml:space="preserve"> технологий, инновационные инициативы; управленческий опыт по формированию и функционированию успешной профессиональной команды образовательной организации; социальное партнерство, управление развитием ДОО)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autoSpaceDE w:val="0"/>
              <w:autoSpaceDN w:val="0"/>
              <w:adjustRightInd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Характеристика инновационной деятельности ДОО (наличие и реализация инновационных проектов, программ, моделей. Эффективность внедрения инновационных продуктов. Наличие статуса инновационной площадки, диссеминация опыта за пределами ДОО)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Наличие и представленность лучших практик по различным направлениям деятельности ДОО на цифровых платформах (ИРО, ИРЗАР, подтверждение использования материалов Российского общества «Знание» и др.)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Результативность деятельности ДОО (участие в профессиональных конкурсах под эгидой министерства. Наличие наград, грамот, благодарностей, дипломов за профессиональные достижения)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Характеристика парциальной программы, разработанной с учетом региональных особенностей (соответствие ФГОС ДО и ФОП ДО, практическая применимость, доступность для внедрения, включает описание результатов, подтверждающих эффективность методов или технологий, соблюдение авторских прав. Наличие ссылки на программу)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Методические материалы (описание: цель, задачи, содержание, наличие ссылки на материал)</w:t>
            </w:r>
          </w:p>
        </w:tc>
      </w:tr>
      <w:tr w:rsidR="00CE5495" w:rsidRPr="00F452CB" w:rsidTr="00C540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ind w:firstLine="171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Наличие фотоколлажа и ссылки</w:t>
            </w:r>
          </w:p>
        </w:tc>
      </w:tr>
    </w:tbl>
    <w:p w:rsidR="00CE5495" w:rsidRDefault="00CE5495" w:rsidP="00850FFC">
      <w:p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E5495" w:rsidRPr="005C3472" w:rsidRDefault="00CE5495" w:rsidP="00850FFC">
      <w:pPr>
        <w:pStyle w:val="afb"/>
        <w:widowControl w:val="0"/>
        <w:autoSpaceDE w:val="0"/>
        <w:autoSpaceDN w:val="0"/>
        <w:adjustRightInd w:val="0"/>
        <w:ind w:left="1080"/>
        <w:rPr>
          <w:b/>
          <w:bCs/>
          <w:sz w:val="28"/>
          <w:szCs w:val="28"/>
        </w:rPr>
      </w:pPr>
      <w:r w:rsidRPr="005C3472">
        <w:rPr>
          <w:b/>
          <w:bCs/>
          <w:sz w:val="28"/>
          <w:szCs w:val="28"/>
        </w:rPr>
        <w:lastRenderedPageBreak/>
        <w:t>Критерии оценки фотоколлажа</w:t>
      </w:r>
      <w:r>
        <w:rPr>
          <w:b/>
          <w:bCs/>
          <w:sz w:val="28"/>
          <w:szCs w:val="28"/>
        </w:rPr>
        <w:t>.</w:t>
      </w:r>
    </w:p>
    <w:p w:rsidR="00CE5495" w:rsidRPr="005C3472" w:rsidRDefault="00CE5495" w:rsidP="00850FFC">
      <w:pPr>
        <w:pStyle w:val="afb"/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Заставка: Название муниципалитета, ДОО, направление конкурса согласно п. 3.2.</w:t>
            </w:r>
          </w:p>
        </w:tc>
      </w:tr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Логотип Года дошкольного образования</w:t>
            </w:r>
          </w:p>
        </w:tc>
      </w:tr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Представление фоток</w:t>
            </w:r>
            <w:r>
              <w:rPr>
                <w:sz w:val="28"/>
                <w:szCs w:val="28"/>
              </w:rPr>
              <w:t>о</w:t>
            </w:r>
            <w:r w:rsidRPr="005C3472">
              <w:rPr>
                <w:sz w:val="28"/>
                <w:szCs w:val="28"/>
              </w:rPr>
              <w:t>ллажа в виде презентации</w:t>
            </w:r>
          </w:p>
        </w:tc>
      </w:tr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Подборка фотографий, не менее 20 и не более 30 штук</w:t>
            </w:r>
          </w:p>
        </w:tc>
      </w:tr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Pr="005C3472">
              <w:rPr>
                <w:sz w:val="28"/>
                <w:szCs w:val="28"/>
              </w:rPr>
              <w:t>фотографий должны демонстрировать повседневное функционирование</w:t>
            </w:r>
            <w:r>
              <w:rPr>
                <w:sz w:val="28"/>
                <w:szCs w:val="28"/>
              </w:rPr>
              <w:t xml:space="preserve"> </w:t>
            </w:r>
            <w:r w:rsidR="00850FF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 инновационные направления</w:t>
            </w:r>
            <w:r w:rsidRPr="005C34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ДОО</w:t>
            </w:r>
          </w:p>
        </w:tc>
      </w:tr>
      <w:tr w:rsidR="00CE5495" w:rsidRPr="005C3472" w:rsidTr="00C5403A">
        <w:tc>
          <w:tcPr>
            <w:tcW w:w="10235" w:type="dxa"/>
          </w:tcPr>
          <w:p w:rsidR="00CE5495" w:rsidRPr="005C3472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5C3472">
              <w:rPr>
                <w:sz w:val="28"/>
                <w:szCs w:val="28"/>
              </w:rPr>
              <w:t>Эстетичность оформления</w:t>
            </w:r>
          </w:p>
        </w:tc>
      </w:tr>
    </w:tbl>
    <w:p w:rsidR="00CE5495" w:rsidRPr="00054D76" w:rsidRDefault="00CE5495" w:rsidP="00CE5495">
      <w:pPr>
        <w:widowControl w:val="0"/>
        <w:ind w:left="5954"/>
        <w:rPr>
          <w:iCs/>
          <w:sz w:val="28"/>
          <w:szCs w:val="28"/>
        </w:rPr>
      </w:pPr>
    </w:p>
    <w:p w:rsidR="00CE5495" w:rsidRPr="00CE5495" w:rsidRDefault="00CE5495" w:rsidP="00850FFC">
      <w:pPr>
        <w:pStyle w:val="ad"/>
        <w:widowControl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E5495">
        <w:rPr>
          <w:rFonts w:ascii="Times New Roman" w:hAnsi="Times New Roman"/>
          <w:b/>
          <w:sz w:val="28"/>
          <w:szCs w:val="28"/>
        </w:rPr>
        <w:t>Критерии конкурсного испытания очного тура регионального этапа: представление видеоролика /презентации/описания</w:t>
      </w:r>
    </w:p>
    <w:p w:rsidR="00CE5495" w:rsidRPr="00F452CB" w:rsidRDefault="00CE5495" w:rsidP="00850FFC">
      <w:pPr>
        <w:pStyle w:val="ad"/>
        <w:widowControl w:val="0"/>
        <w:spacing w:after="0" w:line="240" w:lineRule="auto"/>
        <w:ind w:left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9706"/>
      </w:tblGrid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tabs>
                <w:tab w:val="center" w:pos="237"/>
              </w:tabs>
              <w:jc w:val="center"/>
              <w:rPr>
                <w:b/>
                <w:sz w:val="28"/>
                <w:szCs w:val="28"/>
              </w:rPr>
            </w:pPr>
            <w:r w:rsidRPr="00F452CB">
              <w:rPr>
                <w:b/>
                <w:sz w:val="28"/>
                <w:szCs w:val="28"/>
              </w:rPr>
              <w:t>№</w:t>
            </w:r>
          </w:p>
          <w:p w:rsidR="00CE5495" w:rsidRPr="00F452CB" w:rsidRDefault="00CE5495" w:rsidP="00850FFC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F452CB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F452CB">
              <w:rPr>
                <w:b/>
                <w:sz w:val="28"/>
                <w:szCs w:val="28"/>
              </w:rPr>
              <w:t>Показатели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Соответствие содержания направлениям конкурса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2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Соответствие содержания материалов требованиям законодательства в сфере государственной национальной политики в области дошкольного образования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3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rStyle w:val="fontstyle01"/>
                <w:sz w:val="28"/>
                <w:szCs w:val="28"/>
              </w:rPr>
              <w:t>Соответствие ФГОС ДО и ФОП/ФАОП ДО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4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rStyle w:val="fontstyle01"/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Имидж, уклад, творческая позиция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5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Система управления ДОО с учетом направлений Конкурса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6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Наличие и реализация инновационных проектов, программ, моделей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7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 xml:space="preserve">Новизна, практическая применимость, доступность для внедрения 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8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Вклад команды в реализацию вариативной части образовательной программы ДОО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9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 w:rsidRPr="00F452CB">
              <w:rPr>
                <w:sz w:val="28"/>
                <w:szCs w:val="28"/>
              </w:rPr>
              <w:t>Инклюзивность</w:t>
            </w:r>
            <w:proofErr w:type="spellEnd"/>
            <w:r w:rsidRPr="00F452CB">
              <w:rPr>
                <w:sz w:val="28"/>
                <w:szCs w:val="28"/>
              </w:rPr>
              <w:t xml:space="preserve"> и доступность среды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10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Обоснованность и доказательность эффективности: наличие изданных учебно-методических материалов, иллюстрирующих инновационный педагогический опыт, в том числе публикации в СМИ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11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Методическая грамотность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12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Представленность на цифровых платформах, продуктивность диссеминации инновационного опыта, подтверждение использования материалов Российского общества «Знание»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13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Практика учета родительских инициатив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14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Социальное партнерство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15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Грамотность изложения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16</w:t>
            </w: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Культура и оригинальность представления</w:t>
            </w:r>
          </w:p>
        </w:tc>
      </w:tr>
      <w:tr w:rsidR="00CE5495" w:rsidRPr="00F452CB" w:rsidTr="00C5403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F452CB" w:rsidRDefault="00CE5495" w:rsidP="00850FFC">
            <w:pPr>
              <w:jc w:val="both"/>
              <w:rPr>
                <w:sz w:val="28"/>
                <w:szCs w:val="28"/>
              </w:rPr>
            </w:pPr>
            <w:r w:rsidRPr="00F452CB">
              <w:rPr>
                <w:sz w:val="28"/>
                <w:szCs w:val="28"/>
              </w:rPr>
              <w:t>Регламент: до 10 мин.</w:t>
            </w:r>
          </w:p>
        </w:tc>
      </w:tr>
    </w:tbl>
    <w:p w:rsidR="00CE5495" w:rsidRDefault="00CE5495" w:rsidP="00850F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CE5495" w:rsidRPr="00054D76" w:rsidRDefault="00CE5495" w:rsidP="00850FFC">
      <w:pPr>
        <w:widowControl w:val="0"/>
        <w:jc w:val="center"/>
        <w:rPr>
          <w:caps/>
          <w:sz w:val="28"/>
          <w:szCs w:val="28"/>
        </w:rPr>
      </w:pPr>
      <w:r w:rsidRPr="00054D76">
        <w:rPr>
          <w:caps/>
          <w:sz w:val="28"/>
          <w:szCs w:val="28"/>
        </w:rPr>
        <w:lastRenderedPageBreak/>
        <w:t>Экспертное заключение № _____</w:t>
      </w:r>
    </w:p>
    <w:p w:rsidR="00CE5495" w:rsidRPr="00054D76" w:rsidRDefault="00CE5495" w:rsidP="00850FFC">
      <w:pPr>
        <w:widowControl w:val="0"/>
        <w:jc w:val="center"/>
        <w:rPr>
          <w:caps/>
          <w:sz w:val="28"/>
          <w:szCs w:val="28"/>
        </w:rPr>
      </w:pPr>
    </w:p>
    <w:p w:rsidR="00CE5495" w:rsidRPr="00054D76" w:rsidRDefault="00CE5495" w:rsidP="00850FFC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н</w:t>
      </w:r>
      <w:r w:rsidRPr="00054D76">
        <w:rPr>
          <w:b/>
          <w:iCs/>
          <w:sz w:val="28"/>
          <w:szCs w:val="28"/>
        </w:rPr>
        <w:t>а материалы, характеризующие качество представления</w:t>
      </w:r>
    </w:p>
    <w:p w:rsidR="00CE5495" w:rsidRPr="00054D76" w:rsidRDefault="00CE5495" w:rsidP="00850FFC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054D76">
        <w:rPr>
          <w:b/>
          <w:iCs/>
          <w:sz w:val="28"/>
          <w:szCs w:val="28"/>
        </w:rPr>
        <w:t>информационной карты и фотоколлажа</w:t>
      </w:r>
    </w:p>
    <w:p w:rsidR="00CE5495" w:rsidRPr="00054D76" w:rsidRDefault="00CE5495" w:rsidP="00850FF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E5495" w:rsidRPr="00054D76" w:rsidRDefault="00CE5495" w:rsidP="00850FFC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Наименование ДОО</w:t>
      </w:r>
      <w:r w:rsidRPr="00054D76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</w:t>
      </w:r>
      <w:r w:rsidRPr="00054D76">
        <w:rPr>
          <w:sz w:val="28"/>
          <w:szCs w:val="28"/>
        </w:rPr>
        <w:t>__</w:t>
      </w:r>
    </w:p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  <w:r w:rsidRPr="00054D76">
        <w:rPr>
          <w:sz w:val="28"/>
          <w:szCs w:val="28"/>
        </w:rPr>
        <w:t>Направление_____________________________________________________</w:t>
      </w:r>
    </w:p>
    <w:p w:rsidR="00CE5495" w:rsidRPr="00153D92" w:rsidRDefault="00CE5495" w:rsidP="00850FFC">
      <w:pPr>
        <w:widowControl w:val="0"/>
        <w:jc w:val="center"/>
        <w:rPr>
          <w:caps/>
          <w:sz w:val="28"/>
          <w:szCs w:val="28"/>
        </w:rPr>
      </w:pPr>
    </w:p>
    <w:tbl>
      <w:tblPr>
        <w:tblW w:w="501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6823"/>
        <w:gridCol w:w="1725"/>
        <w:gridCol w:w="1295"/>
      </w:tblGrid>
      <w:tr w:rsidR="00CE5495" w:rsidRPr="00054D76" w:rsidTr="00850FFC">
        <w:trPr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№</w:t>
            </w:r>
          </w:p>
          <w:p w:rsidR="00CE5495" w:rsidRPr="00153D92" w:rsidRDefault="00CE5495" w:rsidP="00850FFC">
            <w:pPr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Показатели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Возможное</w:t>
            </w:r>
          </w:p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кол</w:t>
            </w:r>
            <w:r>
              <w:rPr>
                <w:b/>
                <w:sz w:val="26"/>
                <w:szCs w:val="26"/>
              </w:rPr>
              <w:t>-</w:t>
            </w:r>
            <w:r w:rsidRPr="00153D92">
              <w:rPr>
                <w:b/>
                <w:sz w:val="26"/>
                <w:szCs w:val="26"/>
              </w:rPr>
              <w:t>во</w:t>
            </w:r>
          </w:p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баллов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Кол</w:t>
            </w:r>
            <w:r>
              <w:rPr>
                <w:b/>
                <w:sz w:val="26"/>
                <w:szCs w:val="26"/>
              </w:rPr>
              <w:t>-</w:t>
            </w:r>
            <w:r w:rsidRPr="00153D92">
              <w:rPr>
                <w:b/>
                <w:sz w:val="26"/>
                <w:szCs w:val="26"/>
              </w:rPr>
              <w:t>во</w:t>
            </w:r>
          </w:p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баллов</w:t>
            </w: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153D92" w:rsidRDefault="00CE5495" w:rsidP="00850FFC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Полнота описания, соблюдение структуры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b/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Характеристика структурно-функциональной модели управления МДОО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b/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Характеристика программы развития ДОО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Характеристика инфраструктуры ДОО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Характеристика практик ДОО по направлениям: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приобщение детей к традиционным духовно-нравственным ценностям российского народа;</w:t>
            </w:r>
          </w:p>
          <w:p w:rsidR="00CE5495" w:rsidRPr="00153D92" w:rsidRDefault="00CE5495" w:rsidP="00850FFC">
            <w:pPr>
              <w:widowControl w:val="0"/>
              <w:ind w:firstLine="34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- реализация </w:t>
            </w:r>
            <w:proofErr w:type="spellStart"/>
            <w:r w:rsidRPr="00153D92">
              <w:rPr>
                <w:sz w:val="28"/>
                <w:szCs w:val="28"/>
              </w:rPr>
              <w:t>здоровьесберегающих</w:t>
            </w:r>
            <w:proofErr w:type="spellEnd"/>
            <w:r w:rsidRPr="00153D92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> </w:t>
            </w:r>
            <w:proofErr w:type="spellStart"/>
            <w:r w:rsidRPr="00153D92">
              <w:rPr>
                <w:sz w:val="28"/>
                <w:szCs w:val="28"/>
              </w:rPr>
              <w:t>здоровьесозидающих</w:t>
            </w:r>
            <w:proofErr w:type="spellEnd"/>
            <w:r w:rsidRPr="00153D92">
              <w:rPr>
                <w:sz w:val="28"/>
                <w:szCs w:val="28"/>
              </w:rPr>
              <w:t xml:space="preserve"> технологий;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инновационные инициативы;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взаимодействие с семьями воспитанников;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социальное партнерство;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управленческий опыт по формированию и</w:t>
            </w:r>
            <w:r>
              <w:rPr>
                <w:sz w:val="28"/>
                <w:szCs w:val="28"/>
              </w:rPr>
              <w:t> </w:t>
            </w:r>
            <w:r w:rsidRPr="00153D92">
              <w:rPr>
                <w:sz w:val="28"/>
                <w:szCs w:val="28"/>
              </w:rPr>
              <w:t>функционированию успешной профессиональной команды образовательной организации;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- управление развитием ДОО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</w:p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1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Профессионализм (наличие устойчиво высоких показателей и результатов деятельности) и мастерство (наличие опыта распространения передовых практик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>в учреждении и за пределами образовательной организации)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Характеристика инновационной деятельности МДОО (наличие и реализация инновационных проектов, программ, моделей. Эффективность внедрения инновационных продуктов. Наличие статуса инновационной площадки, диссеминация опыта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>за пределами ДОО)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Наличие и представленность лучших практик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 xml:space="preserve">по различным направлениям деятельности ДОО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>на цифровых платформах (ИРО,</w:t>
            </w:r>
            <w:r>
              <w:rPr>
                <w:sz w:val="28"/>
                <w:szCs w:val="28"/>
              </w:rPr>
              <w:t xml:space="preserve"> </w:t>
            </w:r>
            <w:r w:rsidRPr="00153D92">
              <w:rPr>
                <w:sz w:val="28"/>
                <w:szCs w:val="28"/>
              </w:rPr>
              <w:t>ИРЗАР, подтверждение использования материалов Российского общества «Знание» и др.)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Результативность деятельности МБДОО (участие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 xml:space="preserve">в профессиональных конкурсах под эгидой </w:t>
            </w:r>
            <w:r w:rsidRPr="00153D92">
              <w:rPr>
                <w:sz w:val="28"/>
                <w:szCs w:val="28"/>
              </w:rPr>
              <w:lastRenderedPageBreak/>
              <w:t>министерства. Наличие наград, грамот, благодарностей, дипломов за профессиональные достижения)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lastRenderedPageBreak/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53D92">
              <w:rPr>
                <w:sz w:val="28"/>
                <w:szCs w:val="28"/>
              </w:rPr>
              <w:t xml:space="preserve">арциальная программа (соответствие ФГОС и ФОП ДО, практическая применимость, доступность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 xml:space="preserve">для внедрения, включает описание результатов, подтверждающих эффективность методов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>или технологий, соблюдение авторских прав. Наличие ссылки на программу)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Методические материалы (описание: цель, задачи, содержание, наличие ссылки на материал)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rPr>
          <w:trHeight w:val="1974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Наличие фотоколлажа и ссылки (заставка: Название муниципалитета, ДОО, название практики.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Логотип Года дошкольного образования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Представлен в виде презентации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 xml:space="preserve">подборка фотографий, не менее 20 и не более </w:t>
            </w:r>
            <w:r w:rsidR="00850FFC">
              <w:rPr>
                <w:sz w:val="28"/>
                <w:szCs w:val="28"/>
              </w:rPr>
              <w:br/>
            </w:r>
            <w:r w:rsidRPr="00153D92">
              <w:rPr>
                <w:sz w:val="28"/>
                <w:szCs w:val="28"/>
              </w:rPr>
              <w:t>30 штук.</w:t>
            </w:r>
            <w:r w:rsidR="00850FFC">
              <w:rPr>
                <w:sz w:val="28"/>
                <w:szCs w:val="28"/>
              </w:rPr>
              <w:t xml:space="preserve"> </w:t>
            </w:r>
            <w:r w:rsidRPr="00153D92">
              <w:rPr>
                <w:sz w:val="28"/>
                <w:szCs w:val="28"/>
              </w:rPr>
              <w:t>7 фотографий должны демонстрировать повседневное функционирование детского сада.</w:t>
            </w:r>
          </w:p>
          <w:p w:rsidR="00CE5495" w:rsidRPr="00153D92" w:rsidRDefault="00CE5495" w:rsidP="00850FFC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Эстетичность оформления)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7"/>
              <w:jc w:val="center"/>
              <w:rPr>
                <w:sz w:val="28"/>
                <w:szCs w:val="28"/>
              </w:rPr>
            </w:pPr>
            <w:r w:rsidRPr="00153D92">
              <w:rPr>
                <w:sz w:val="28"/>
                <w:szCs w:val="28"/>
              </w:rPr>
              <w:t>0; 2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 w:rsidRPr="00054D76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hanging="4"/>
              <w:jc w:val="center"/>
              <w:rPr>
                <w:b/>
                <w:bCs/>
                <w:sz w:val="28"/>
                <w:szCs w:val="28"/>
              </w:rPr>
            </w:pPr>
            <w:r w:rsidRPr="00054D76"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hanging="4"/>
              <w:jc w:val="center"/>
              <w:rPr>
                <w:sz w:val="28"/>
                <w:szCs w:val="28"/>
              </w:rPr>
            </w:pPr>
          </w:p>
        </w:tc>
      </w:tr>
    </w:tbl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</w:p>
    <w:p w:rsidR="00850FFC" w:rsidRDefault="00850FFC" w:rsidP="00850FFC">
      <w:pPr>
        <w:widowControl w:val="0"/>
        <w:ind w:firstLine="567"/>
        <w:rPr>
          <w:sz w:val="28"/>
          <w:szCs w:val="28"/>
        </w:rPr>
      </w:pPr>
    </w:p>
    <w:p w:rsidR="00850FFC" w:rsidRDefault="00850FFC" w:rsidP="00850FFC">
      <w:pPr>
        <w:widowControl w:val="0"/>
        <w:ind w:firstLine="567"/>
        <w:rPr>
          <w:sz w:val="28"/>
          <w:szCs w:val="28"/>
        </w:rPr>
      </w:pPr>
    </w:p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  <w:r w:rsidRPr="00054D76">
        <w:rPr>
          <w:sz w:val="28"/>
          <w:szCs w:val="28"/>
        </w:rPr>
        <w:t>Эксперт: ___________________/ ________________________</w:t>
      </w:r>
    </w:p>
    <w:p w:rsidR="00CE5495" w:rsidRPr="00054D76" w:rsidRDefault="00CE5495" w:rsidP="00850FFC">
      <w:pPr>
        <w:widowControl w:val="0"/>
        <w:ind w:left="1985"/>
        <w:rPr>
          <w:sz w:val="28"/>
          <w:szCs w:val="28"/>
        </w:rPr>
      </w:pPr>
      <w:r w:rsidRPr="00054D76">
        <w:rPr>
          <w:sz w:val="28"/>
          <w:szCs w:val="28"/>
        </w:rPr>
        <w:t xml:space="preserve">(подпись) </w:t>
      </w:r>
      <w:r w:rsidRPr="00054D76">
        <w:rPr>
          <w:sz w:val="28"/>
          <w:szCs w:val="28"/>
        </w:rPr>
        <w:tab/>
      </w:r>
      <w:r w:rsidRPr="00054D76">
        <w:rPr>
          <w:sz w:val="28"/>
          <w:szCs w:val="28"/>
        </w:rPr>
        <w:tab/>
        <w:t xml:space="preserve">     (расшифровка подписи)</w:t>
      </w:r>
    </w:p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</w:p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  <w:r w:rsidRPr="00054D76">
        <w:rPr>
          <w:sz w:val="28"/>
          <w:szCs w:val="28"/>
        </w:rPr>
        <w:t>«____» ________________ 2026</w:t>
      </w:r>
    </w:p>
    <w:p w:rsidR="00CE5495" w:rsidRPr="00054D76" w:rsidRDefault="00CE5495" w:rsidP="00850FFC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br w:type="page"/>
      </w:r>
      <w:r w:rsidR="00850FFC">
        <w:rPr>
          <w:caps/>
          <w:sz w:val="28"/>
          <w:szCs w:val="28"/>
        </w:rPr>
        <w:lastRenderedPageBreak/>
        <w:t>Э</w:t>
      </w:r>
      <w:r w:rsidRPr="00054D76">
        <w:rPr>
          <w:caps/>
          <w:sz w:val="28"/>
          <w:szCs w:val="28"/>
        </w:rPr>
        <w:t>кспертное заключение № _____</w:t>
      </w:r>
    </w:p>
    <w:p w:rsidR="00CE5495" w:rsidRPr="00AE623F" w:rsidRDefault="00CE5495" w:rsidP="00850FFC">
      <w:pPr>
        <w:widowControl w:val="0"/>
        <w:jc w:val="center"/>
        <w:rPr>
          <w:caps/>
          <w:sz w:val="24"/>
          <w:szCs w:val="24"/>
        </w:rPr>
      </w:pPr>
    </w:p>
    <w:p w:rsidR="00CE5495" w:rsidRPr="00054D76" w:rsidRDefault="00CE5495" w:rsidP="00850FFC">
      <w:pPr>
        <w:widowControl w:val="0"/>
        <w:jc w:val="center"/>
        <w:rPr>
          <w:b/>
          <w:iCs/>
          <w:sz w:val="28"/>
          <w:szCs w:val="28"/>
        </w:rPr>
      </w:pPr>
      <w:r w:rsidRPr="00054D76">
        <w:rPr>
          <w:b/>
          <w:iCs/>
          <w:sz w:val="28"/>
          <w:szCs w:val="28"/>
        </w:rPr>
        <w:t>На очное выступление участника Конкурса,</w:t>
      </w:r>
    </w:p>
    <w:p w:rsidR="00CE5495" w:rsidRPr="00054D76" w:rsidRDefault="00CE5495" w:rsidP="00850FFC">
      <w:pPr>
        <w:widowControl w:val="0"/>
        <w:jc w:val="center"/>
        <w:rPr>
          <w:b/>
          <w:iCs/>
          <w:sz w:val="28"/>
          <w:szCs w:val="28"/>
        </w:rPr>
      </w:pPr>
      <w:r w:rsidRPr="00054D76">
        <w:rPr>
          <w:b/>
          <w:iCs/>
          <w:sz w:val="28"/>
          <w:szCs w:val="28"/>
        </w:rPr>
        <w:t>характеризующее профессиональную деятельность ДОО</w:t>
      </w:r>
    </w:p>
    <w:p w:rsidR="00CE5495" w:rsidRPr="00AE623F" w:rsidRDefault="00CE5495" w:rsidP="00850FFC">
      <w:pPr>
        <w:widowControl w:val="0"/>
        <w:jc w:val="center"/>
        <w:rPr>
          <w:iCs/>
          <w:sz w:val="24"/>
          <w:szCs w:val="24"/>
        </w:rPr>
      </w:pPr>
      <w:bookmarkStart w:id="0" w:name="_GoBack"/>
      <w:bookmarkEnd w:id="0"/>
    </w:p>
    <w:tbl>
      <w:tblPr>
        <w:tblW w:w="503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663"/>
        <w:gridCol w:w="1701"/>
        <w:gridCol w:w="1416"/>
      </w:tblGrid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63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№</w:t>
            </w:r>
          </w:p>
          <w:p w:rsidR="00CE5495" w:rsidRPr="00153D92" w:rsidRDefault="00CE5495" w:rsidP="00850FFC">
            <w:pPr>
              <w:widowControl w:val="0"/>
              <w:ind w:firstLine="63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Показатели за последние три года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Возможное</w:t>
            </w:r>
          </w:p>
          <w:p w:rsidR="00CE5495" w:rsidRPr="00153D92" w:rsidRDefault="00CE5495" w:rsidP="00850FFC">
            <w:pPr>
              <w:widowControl w:val="0"/>
              <w:ind w:firstLine="3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</w:t>
            </w:r>
            <w:r w:rsidRPr="00153D92">
              <w:rPr>
                <w:b/>
                <w:sz w:val="26"/>
                <w:szCs w:val="26"/>
              </w:rPr>
              <w:t>ол</w:t>
            </w:r>
            <w:r>
              <w:rPr>
                <w:b/>
                <w:sz w:val="26"/>
                <w:szCs w:val="26"/>
              </w:rPr>
              <w:t>-</w:t>
            </w:r>
            <w:r w:rsidRPr="00153D92">
              <w:rPr>
                <w:b/>
                <w:sz w:val="26"/>
                <w:szCs w:val="26"/>
              </w:rPr>
              <w:t>во</w:t>
            </w:r>
          </w:p>
          <w:p w:rsidR="00CE5495" w:rsidRPr="00153D92" w:rsidRDefault="00CE5495" w:rsidP="00850FFC">
            <w:pPr>
              <w:widowControl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баллов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153D92" w:rsidRDefault="00CE5495" w:rsidP="00850FFC">
            <w:pPr>
              <w:widowControl w:val="0"/>
              <w:ind w:firstLine="3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Кол-</w:t>
            </w:r>
            <w:r w:rsidRPr="00153D92">
              <w:rPr>
                <w:b/>
                <w:sz w:val="26"/>
                <w:szCs w:val="26"/>
              </w:rPr>
              <w:t>во</w:t>
            </w:r>
          </w:p>
          <w:p w:rsidR="00CE5495" w:rsidRPr="00153D92" w:rsidRDefault="00CE5495" w:rsidP="00850FFC">
            <w:pPr>
              <w:widowControl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153D92">
              <w:rPr>
                <w:b/>
                <w:sz w:val="26"/>
                <w:szCs w:val="26"/>
              </w:rPr>
              <w:t>баллов</w:t>
            </w: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widowControl w:val="0"/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Соответствие содержания направлениям конкурса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Соответствие содержания материалов требованиям законодательства в сфере государственной национальной политики в области дошкольного образования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bCs/>
                <w:sz w:val="28"/>
                <w:szCs w:val="28"/>
              </w:rPr>
            </w:pPr>
            <w:r w:rsidRPr="00054D76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850FFC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850FFC">
              <w:rPr>
                <w:rStyle w:val="fontstyle01"/>
                <w:rFonts w:ascii="Times New Roman" w:hAnsi="Times New Roman"/>
                <w:sz w:val="28"/>
                <w:szCs w:val="28"/>
              </w:rPr>
              <w:t>Соответствие ФГОС ДО и ФОП/ФАОП ДО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rStyle w:val="fontstyle01"/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Имидж</w:t>
            </w:r>
            <w:r>
              <w:rPr>
                <w:sz w:val="28"/>
                <w:szCs w:val="28"/>
              </w:rPr>
              <w:t xml:space="preserve"> </w:t>
            </w:r>
            <w:r w:rsidRPr="00054D76">
              <w:rPr>
                <w:sz w:val="28"/>
                <w:szCs w:val="28"/>
              </w:rPr>
              <w:t>ДОО, творческая позиция команды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bCs/>
                <w:sz w:val="28"/>
                <w:szCs w:val="28"/>
              </w:rPr>
            </w:pPr>
            <w:r w:rsidRPr="00054D76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Система управления ДОО с учетом выбранного направления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b/>
                <w:bCs/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Наличие и реализация инновационных проектов, программ, моделей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widowControl w:val="0"/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 xml:space="preserve">Новизна, практическая применимость, доступность для внедрения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widowControl w:val="0"/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Вклад команды в реализацию вариативной части образовательной программы ДОО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widowControl w:val="0"/>
              <w:ind w:firstLine="33"/>
              <w:jc w:val="both"/>
              <w:rPr>
                <w:sz w:val="28"/>
                <w:szCs w:val="28"/>
              </w:rPr>
            </w:pPr>
            <w:proofErr w:type="spellStart"/>
            <w:r w:rsidRPr="00054D76">
              <w:rPr>
                <w:sz w:val="28"/>
                <w:szCs w:val="28"/>
              </w:rPr>
              <w:t>Инклюзивность</w:t>
            </w:r>
            <w:proofErr w:type="spellEnd"/>
            <w:r w:rsidRPr="00054D76">
              <w:rPr>
                <w:sz w:val="28"/>
                <w:szCs w:val="28"/>
              </w:rPr>
              <w:t xml:space="preserve"> и доступность среды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Обоснованность и доказательность эффективности (наличие изданных учебно-методических материалов, иллюстрирующих инновационный педагогический опыт, в т</w:t>
            </w:r>
            <w:r>
              <w:rPr>
                <w:sz w:val="28"/>
                <w:szCs w:val="28"/>
              </w:rPr>
              <w:t>ом числе</w:t>
            </w:r>
            <w:r w:rsidRPr="00054D76">
              <w:rPr>
                <w:sz w:val="28"/>
                <w:szCs w:val="28"/>
              </w:rPr>
              <w:t xml:space="preserve"> публикации в СМИ)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Методическая грамотность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 xml:space="preserve">Представленность на цифровых платформах, продуктивность диссеминации инновационного опыта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Практика учета родительских инициатив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Социальное партнерство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Грамотность изложения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Культура и оригинальность представления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0;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ind w:firstLine="6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495" w:rsidRPr="00054D76" w:rsidRDefault="00CE5495" w:rsidP="00850FFC">
            <w:pPr>
              <w:ind w:firstLine="33"/>
              <w:jc w:val="both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Регламент: до 10 мин.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  <w:r w:rsidRPr="00054D76">
              <w:rPr>
                <w:sz w:val="28"/>
                <w:szCs w:val="28"/>
              </w:rPr>
              <w:t>0 ‒ 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E5495" w:rsidRPr="00054D76" w:rsidTr="00850FFC">
        <w:tc>
          <w:tcPr>
            <w:tcW w:w="3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 w:rsidRPr="00054D76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054D76">
              <w:rPr>
                <w:b/>
                <w:bCs/>
                <w:sz w:val="28"/>
                <w:szCs w:val="28"/>
              </w:rPr>
              <w:t>0 ‒ 33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495" w:rsidRPr="00054D76" w:rsidRDefault="00CE5495" w:rsidP="00850FF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CE5495" w:rsidRPr="00AE623F" w:rsidRDefault="00CE5495" w:rsidP="00850FFC">
      <w:pPr>
        <w:widowControl w:val="0"/>
        <w:ind w:firstLine="567"/>
        <w:jc w:val="both"/>
        <w:rPr>
          <w:sz w:val="24"/>
          <w:szCs w:val="24"/>
        </w:rPr>
      </w:pPr>
    </w:p>
    <w:p w:rsidR="00850FFC" w:rsidRDefault="00850FFC" w:rsidP="00850FFC">
      <w:pPr>
        <w:widowControl w:val="0"/>
        <w:ind w:firstLine="567"/>
        <w:rPr>
          <w:sz w:val="28"/>
          <w:szCs w:val="28"/>
        </w:rPr>
      </w:pPr>
    </w:p>
    <w:p w:rsidR="00CE5495" w:rsidRPr="00054D76" w:rsidRDefault="00CE5495" w:rsidP="00850FFC">
      <w:pPr>
        <w:widowControl w:val="0"/>
        <w:ind w:firstLine="567"/>
        <w:rPr>
          <w:sz w:val="28"/>
          <w:szCs w:val="28"/>
        </w:rPr>
      </w:pPr>
      <w:r w:rsidRPr="00054D76">
        <w:rPr>
          <w:sz w:val="28"/>
          <w:szCs w:val="28"/>
        </w:rPr>
        <w:t>Эксперт: ___________________/ ________________________</w:t>
      </w:r>
    </w:p>
    <w:p w:rsidR="00CE5495" w:rsidRPr="00054D76" w:rsidRDefault="00CE5495" w:rsidP="00850FFC">
      <w:pPr>
        <w:widowControl w:val="0"/>
        <w:ind w:left="2127"/>
        <w:rPr>
          <w:sz w:val="28"/>
          <w:szCs w:val="28"/>
        </w:rPr>
      </w:pPr>
      <w:r w:rsidRPr="00054D76">
        <w:rPr>
          <w:sz w:val="28"/>
          <w:szCs w:val="28"/>
        </w:rPr>
        <w:t xml:space="preserve"> (подпись) </w:t>
      </w:r>
      <w:r w:rsidRPr="00054D76">
        <w:rPr>
          <w:sz w:val="28"/>
          <w:szCs w:val="28"/>
        </w:rPr>
        <w:tab/>
      </w:r>
      <w:r w:rsidRPr="00054D76">
        <w:rPr>
          <w:sz w:val="28"/>
          <w:szCs w:val="28"/>
        </w:rPr>
        <w:tab/>
      </w:r>
      <w:r w:rsidRPr="00054D76">
        <w:rPr>
          <w:sz w:val="28"/>
          <w:szCs w:val="28"/>
        </w:rPr>
        <w:tab/>
        <w:t>(расшифровка подписи)</w:t>
      </w:r>
    </w:p>
    <w:p w:rsidR="00CE5495" w:rsidRPr="00054D76" w:rsidRDefault="00CE5495" w:rsidP="00850FFC">
      <w:pPr>
        <w:widowControl w:val="0"/>
        <w:ind w:firstLine="567"/>
        <w:rPr>
          <w:sz w:val="28"/>
        </w:rPr>
      </w:pPr>
      <w:r w:rsidRPr="00054D76">
        <w:rPr>
          <w:sz w:val="28"/>
          <w:szCs w:val="28"/>
        </w:rPr>
        <w:t>«____» ________________ 2026</w:t>
      </w:r>
    </w:p>
    <w:p w:rsidR="00E235F2" w:rsidRDefault="00E235F2" w:rsidP="00850FFC">
      <w:pPr>
        <w:jc w:val="center"/>
      </w:pPr>
    </w:p>
    <w:sectPr w:rsidR="00E235F2" w:rsidSect="00850FFC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0D52"/>
    <w:multiLevelType w:val="hybridMultilevel"/>
    <w:tmpl w:val="DF52D79E"/>
    <w:lvl w:ilvl="0" w:tplc="C37AC1D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0ECD79D8"/>
    <w:multiLevelType w:val="hybridMultilevel"/>
    <w:tmpl w:val="B4989944"/>
    <w:lvl w:ilvl="0" w:tplc="8B80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D75650"/>
    <w:multiLevelType w:val="hybridMultilevel"/>
    <w:tmpl w:val="79203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EC52B9"/>
    <w:multiLevelType w:val="hybridMultilevel"/>
    <w:tmpl w:val="076E6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50A10"/>
    <w:multiLevelType w:val="hybridMultilevel"/>
    <w:tmpl w:val="AB6CE6E6"/>
    <w:lvl w:ilvl="0" w:tplc="188637D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8A47FA"/>
    <w:multiLevelType w:val="hybridMultilevel"/>
    <w:tmpl w:val="0422D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E56B9"/>
    <w:multiLevelType w:val="hybridMultilevel"/>
    <w:tmpl w:val="4CDE52B2"/>
    <w:lvl w:ilvl="0" w:tplc="F1804C9C">
      <w:start w:val="1"/>
      <w:numFmt w:val="decimal"/>
      <w:lvlText w:val="%1."/>
      <w:lvlJc w:val="left"/>
      <w:pPr>
        <w:ind w:left="1281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7" w15:restartNumberingAfterBreak="0">
    <w:nsid w:val="2C435361"/>
    <w:multiLevelType w:val="hybridMultilevel"/>
    <w:tmpl w:val="79203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920C60"/>
    <w:multiLevelType w:val="hybridMultilevel"/>
    <w:tmpl w:val="727A3C1A"/>
    <w:lvl w:ilvl="0" w:tplc="CFE400A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73EE5"/>
    <w:multiLevelType w:val="multilevel"/>
    <w:tmpl w:val="A6629E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C2E7C67"/>
    <w:multiLevelType w:val="hybridMultilevel"/>
    <w:tmpl w:val="6D002CA6"/>
    <w:lvl w:ilvl="0" w:tplc="D2ACA34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B5D2B"/>
    <w:multiLevelType w:val="hybridMultilevel"/>
    <w:tmpl w:val="94FC0E7E"/>
    <w:lvl w:ilvl="0" w:tplc="954278D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C1A56"/>
    <w:multiLevelType w:val="hybridMultilevel"/>
    <w:tmpl w:val="3DDEC2CA"/>
    <w:lvl w:ilvl="0" w:tplc="9BC8EDC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218A9"/>
    <w:multiLevelType w:val="singleLevel"/>
    <w:tmpl w:val="98825196"/>
    <w:lvl w:ilvl="0">
      <w:start w:val="1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8A611A4"/>
    <w:multiLevelType w:val="hybridMultilevel"/>
    <w:tmpl w:val="4CDE52B2"/>
    <w:lvl w:ilvl="0" w:tplc="F1804C9C">
      <w:start w:val="1"/>
      <w:numFmt w:val="decimal"/>
      <w:lvlText w:val="%1."/>
      <w:lvlJc w:val="left"/>
      <w:pPr>
        <w:ind w:left="1281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15" w15:restartNumberingAfterBreak="0">
    <w:nsid w:val="5C0753A2"/>
    <w:multiLevelType w:val="hybridMultilevel"/>
    <w:tmpl w:val="4CDE52B2"/>
    <w:lvl w:ilvl="0" w:tplc="F1804C9C">
      <w:start w:val="1"/>
      <w:numFmt w:val="decimal"/>
      <w:lvlText w:val="%1."/>
      <w:lvlJc w:val="left"/>
      <w:pPr>
        <w:ind w:left="1281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16" w15:restartNumberingAfterBreak="0">
    <w:nsid w:val="5C6C6F88"/>
    <w:multiLevelType w:val="hybridMultilevel"/>
    <w:tmpl w:val="9E5492A2"/>
    <w:lvl w:ilvl="0" w:tplc="1E68F626">
      <w:numFmt w:val="decimal"/>
      <w:lvlText w:val="%1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120C3"/>
    <w:multiLevelType w:val="hybridMultilevel"/>
    <w:tmpl w:val="23D85C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477E7"/>
    <w:multiLevelType w:val="hybridMultilevel"/>
    <w:tmpl w:val="D7B4BB9E"/>
    <w:lvl w:ilvl="0" w:tplc="29BEBE2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26A94"/>
    <w:multiLevelType w:val="hybridMultilevel"/>
    <w:tmpl w:val="86ECA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F1DCE"/>
    <w:multiLevelType w:val="hybridMultilevel"/>
    <w:tmpl w:val="C444D838"/>
    <w:lvl w:ilvl="0" w:tplc="DB5284E4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21" w15:restartNumberingAfterBreak="0">
    <w:nsid w:val="76916111"/>
    <w:multiLevelType w:val="hybridMultilevel"/>
    <w:tmpl w:val="F76A2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7"/>
  </w:num>
  <w:num w:numId="7">
    <w:abstractNumId w:val="11"/>
  </w:num>
  <w:num w:numId="8">
    <w:abstractNumId w:val="10"/>
  </w:num>
  <w:num w:numId="9">
    <w:abstractNumId w:val="18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</w:num>
  <w:num w:numId="13">
    <w:abstractNumId w:val="21"/>
  </w:num>
  <w:num w:numId="14">
    <w:abstractNumId w:val="5"/>
  </w:num>
  <w:num w:numId="15">
    <w:abstractNumId w:val="3"/>
  </w:num>
  <w:num w:numId="16">
    <w:abstractNumId w:val="19"/>
  </w:num>
  <w:num w:numId="17">
    <w:abstractNumId w:val="20"/>
  </w:num>
  <w:num w:numId="18">
    <w:abstractNumId w:val="9"/>
  </w:num>
  <w:num w:numId="19">
    <w:abstractNumId w:val="16"/>
  </w:num>
  <w:num w:numId="20">
    <w:abstractNumId w:val="17"/>
  </w:num>
  <w:num w:numId="21">
    <w:abstractNumId w:val="1"/>
  </w:num>
  <w:num w:numId="2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460"/>
    <w:rsid w:val="0010573B"/>
    <w:rsid w:val="001221DA"/>
    <w:rsid w:val="0016356A"/>
    <w:rsid w:val="00194888"/>
    <w:rsid w:val="001E5C2F"/>
    <w:rsid w:val="002255A9"/>
    <w:rsid w:val="00266256"/>
    <w:rsid w:val="003E0B41"/>
    <w:rsid w:val="004E18C1"/>
    <w:rsid w:val="004F072D"/>
    <w:rsid w:val="005F74E8"/>
    <w:rsid w:val="00637C3B"/>
    <w:rsid w:val="006451BA"/>
    <w:rsid w:val="00704460"/>
    <w:rsid w:val="007F3FD5"/>
    <w:rsid w:val="00850FFC"/>
    <w:rsid w:val="008B64A9"/>
    <w:rsid w:val="008F4547"/>
    <w:rsid w:val="00982ED2"/>
    <w:rsid w:val="00BB0C44"/>
    <w:rsid w:val="00C61BFB"/>
    <w:rsid w:val="00C82DA4"/>
    <w:rsid w:val="00CE5495"/>
    <w:rsid w:val="00CF3137"/>
    <w:rsid w:val="00E235F2"/>
    <w:rsid w:val="00E87109"/>
    <w:rsid w:val="00EF70EB"/>
    <w:rsid w:val="00FE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B2D93-CFCB-4DD7-B64B-AD74DA46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64A9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B64A9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B64A9"/>
    <w:pPr>
      <w:keepNext/>
      <w:keepLines/>
      <w:spacing w:before="20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5">
    <w:name w:val="heading 5"/>
    <w:basedOn w:val="a"/>
    <w:next w:val="a"/>
    <w:link w:val="50"/>
    <w:qFormat/>
    <w:rsid w:val="008B64A9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64A9"/>
    <w:rPr>
      <w:rFonts w:ascii="Arial" w:eastAsiaTheme="majorEastAsia" w:hAnsi="Arial" w:cstheme="majorBidi"/>
      <w:b/>
      <w:bCs/>
      <w:sz w:val="3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B64A9"/>
    <w:rPr>
      <w:rFonts w:ascii="Arial" w:eastAsiaTheme="majorEastAsia" w:hAnsi="Arial" w:cstheme="majorBidi"/>
      <w:b/>
      <w:bCs/>
      <w:i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64A9"/>
    <w:rPr>
      <w:rFonts w:ascii="Arial" w:eastAsiaTheme="majorEastAsia" w:hAnsi="Arial" w:cstheme="majorBidi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B64A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8B64A9"/>
    <w:pPr>
      <w:ind w:firstLine="709"/>
      <w:jc w:val="both"/>
    </w:pPr>
    <w:rPr>
      <w:sz w:val="28"/>
      <w:lang w:val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8B64A9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11">
    <w:name w:val="Абзац списка1"/>
    <w:basedOn w:val="a"/>
    <w:uiPriority w:val="99"/>
    <w:rsid w:val="008B64A9"/>
    <w:pPr>
      <w:ind w:left="720"/>
    </w:pPr>
  </w:style>
  <w:style w:type="paragraph" w:styleId="21">
    <w:name w:val="Body Text Indent 2"/>
    <w:basedOn w:val="a"/>
    <w:link w:val="22"/>
    <w:uiPriority w:val="99"/>
    <w:rsid w:val="008B64A9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B64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uiPriority w:val="99"/>
    <w:qFormat/>
    <w:rsid w:val="008B64A9"/>
    <w:pPr>
      <w:jc w:val="center"/>
    </w:pPr>
    <w:rPr>
      <w:rFonts w:eastAsia="Calibri"/>
      <w:b/>
      <w:bCs/>
      <w:sz w:val="32"/>
      <w:szCs w:val="24"/>
      <w:lang w:val="x-none"/>
    </w:rPr>
  </w:style>
  <w:style w:type="character" w:customStyle="1" w:styleId="a6">
    <w:name w:val="Название Знак"/>
    <w:basedOn w:val="a0"/>
    <w:link w:val="a5"/>
    <w:uiPriority w:val="99"/>
    <w:rsid w:val="008B64A9"/>
    <w:rPr>
      <w:rFonts w:ascii="Times New Roman" w:eastAsia="Calibri" w:hAnsi="Times New Roman" w:cs="Times New Roman"/>
      <w:b/>
      <w:bCs/>
      <w:sz w:val="32"/>
      <w:szCs w:val="24"/>
      <w:lang w:val="x-none" w:eastAsia="ru-RU"/>
    </w:rPr>
  </w:style>
  <w:style w:type="paragraph" w:styleId="a7">
    <w:name w:val="Body Text"/>
    <w:basedOn w:val="a"/>
    <w:link w:val="a8"/>
    <w:uiPriority w:val="99"/>
    <w:rsid w:val="008B64A9"/>
    <w:pPr>
      <w:spacing w:after="120"/>
    </w:pPr>
    <w:rPr>
      <w:lang w:val="x-none"/>
    </w:rPr>
  </w:style>
  <w:style w:type="character" w:customStyle="1" w:styleId="a8">
    <w:name w:val="Основной текст Знак"/>
    <w:basedOn w:val="a0"/>
    <w:link w:val="a7"/>
    <w:uiPriority w:val="99"/>
    <w:rsid w:val="008B64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9">
    <w:name w:val="Знак"/>
    <w:basedOn w:val="a"/>
    <w:rsid w:val="008B64A9"/>
    <w:pPr>
      <w:spacing w:after="160" w:line="240" w:lineRule="exact"/>
    </w:pPr>
    <w:rPr>
      <w:rFonts w:ascii="Verdana" w:hAnsi="Verdana"/>
      <w:lang w:val="en-US" w:eastAsia="en-US"/>
    </w:rPr>
  </w:style>
  <w:style w:type="character" w:styleId="aa">
    <w:name w:val="Hyperlink"/>
    <w:uiPriority w:val="99"/>
    <w:rsid w:val="008B64A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B64A9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B64A9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d">
    <w:name w:val="List Paragraph"/>
    <w:basedOn w:val="a"/>
    <w:uiPriority w:val="99"/>
    <w:qFormat/>
    <w:rsid w:val="008B64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8B64A9"/>
    <w:pPr>
      <w:tabs>
        <w:tab w:val="center" w:pos="4153"/>
        <w:tab w:val="right" w:pos="8306"/>
      </w:tabs>
    </w:pPr>
    <w:rPr>
      <w:lang w:val="x-none"/>
    </w:rPr>
  </w:style>
  <w:style w:type="character" w:customStyle="1" w:styleId="af">
    <w:name w:val="Верхний колонтитул Знак"/>
    <w:basedOn w:val="a0"/>
    <w:link w:val="ae"/>
    <w:uiPriority w:val="99"/>
    <w:rsid w:val="008B64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0">
    <w:name w:val="footer"/>
    <w:basedOn w:val="a"/>
    <w:link w:val="af1"/>
    <w:uiPriority w:val="99"/>
    <w:rsid w:val="008B64A9"/>
    <w:pPr>
      <w:tabs>
        <w:tab w:val="center" w:pos="4153"/>
        <w:tab w:val="right" w:pos="8306"/>
      </w:tabs>
    </w:pPr>
    <w:rPr>
      <w:lang w:val="x-none"/>
    </w:rPr>
  </w:style>
  <w:style w:type="character" w:customStyle="1" w:styleId="af1">
    <w:name w:val="Нижний колонтитул Знак"/>
    <w:basedOn w:val="a0"/>
    <w:link w:val="af0"/>
    <w:uiPriority w:val="99"/>
    <w:rsid w:val="008B64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2">
    <w:name w:val="page number"/>
    <w:basedOn w:val="a0"/>
    <w:uiPriority w:val="99"/>
    <w:rsid w:val="008B64A9"/>
  </w:style>
  <w:style w:type="character" w:customStyle="1" w:styleId="af3">
    <w:name w:val="Цветовое выделение"/>
    <w:uiPriority w:val="99"/>
    <w:rsid w:val="008B64A9"/>
    <w:rPr>
      <w:b/>
      <w:bCs/>
      <w:color w:val="000080"/>
      <w:sz w:val="20"/>
      <w:szCs w:val="20"/>
    </w:rPr>
  </w:style>
  <w:style w:type="paragraph" w:customStyle="1" w:styleId="af4">
    <w:name w:val="Заголовок статьи"/>
    <w:basedOn w:val="a"/>
    <w:next w:val="a"/>
    <w:uiPriority w:val="99"/>
    <w:rsid w:val="008B64A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5">
    <w:name w:val="Комментарий"/>
    <w:basedOn w:val="a"/>
    <w:next w:val="a"/>
    <w:uiPriority w:val="99"/>
    <w:rsid w:val="008B64A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23">
    <w:name w:val="заголовок 2"/>
    <w:basedOn w:val="a"/>
    <w:next w:val="a"/>
    <w:uiPriority w:val="99"/>
    <w:rsid w:val="008B64A9"/>
    <w:pPr>
      <w:keepNext/>
      <w:jc w:val="both"/>
    </w:pPr>
    <w:rPr>
      <w:rFonts w:ascii="TimesEC" w:hAnsi="TimesEC" w:cs="TimesEC"/>
      <w:sz w:val="24"/>
      <w:szCs w:val="24"/>
    </w:rPr>
  </w:style>
  <w:style w:type="character" w:styleId="af6">
    <w:name w:val="FollowedHyperlink"/>
    <w:uiPriority w:val="99"/>
    <w:rsid w:val="008B64A9"/>
    <w:rPr>
      <w:color w:val="800080"/>
      <w:u w:val="single"/>
    </w:rPr>
  </w:style>
  <w:style w:type="paragraph" w:styleId="af7">
    <w:name w:val="Document Map"/>
    <w:basedOn w:val="a"/>
    <w:link w:val="af8"/>
    <w:uiPriority w:val="99"/>
    <w:semiHidden/>
    <w:rsid w:val="008B64A9"/>
    <w:rPr>
      <w:rFonts w:ascii="Tahoma" w:hAnsi="Tahoma"/>
      <w:sz w:val="16"/>
      <w:szCs w:val="16"/>
      <w:lang w:val="x-none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8B64A9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12">
    <w:name w:val="заголовок 1"/>
    <w:basedOn w:val="a"/>
    <w:next w:val="a"/>
    <w:uiPriority w:val="99"/>
    <w:rsid w:val="008B64A9"/>
    <w:pPr>
      <w:keepNext/>
      <w:autoSpaceDE w:val="0"/>
      <w:autoSpaceDN w:val="0"/>
    </w:pPr>
    <w:rPr>
      <w:b/>
      <w:bCs/>
    </w:rPr>
  </w:style>
  <w:style w:type="paragraph" w:customStyle="1" w:styleId="ConsPlusNormal">
    <w:name w:val="ConsPlusNormal"/>
    <w:uiPriority w:val="99"/>
    <w:rsid w:val="008B64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Знак Знак4"/>
    <w:uiPriority w:val="99"/>
    <w:locked/>
    <w:rsid w:val="008B64A9"/>
  </w:style>
  <w:style w:type="table" w:styleId="af9">
    <w:name w:val="Table Grid"/>
    <w:basedOn w:val="a1"/>
    <w:uiPriority w:val="59"/>
    <w:rsid w:val="008B64A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8B64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B64A9"/>
  </w:style>
  <w:style w:type="character" w:customStyle="1" w:styleId="spellchecker-word-highlight">
    <w:name w:val="spellchecker-word-highlight"/>
    <w:rsid w:val="008B64A9"/>
  </w:style>
  <w:style w:type="character" w:customStyle="1" w:styleId="13">
    <w:name w:val="Схема документа Знак1"/>
    <w:basedOn w:val="a0"/>
    <w:uiPriority w:val="99"/>
    <w:semiHidden/>
    <w:rsid w:val="008B64A9"/>
    <w:rPr>
      <w:rFonts w:ascii="Segoe UI" w:hAnsi="Segoe UI" w:cs="Segoe UI"/>
      <w:sz w:val="16"/>
      <w:szCs w:val="16"/>
    </w:rPr>
  </w:style>
  <w:style w:type="paragraph" w:styleId="afb">
    <w:name w:val="caption"/>
    <w:basedOn w:val="a"/>
    <w:qFormat/>
    <w:rsid w:val="00CE5495"/>
    <w:pPr>
      <w:jc w:val="center"/>
    </w:pPr>
    <w:rPr>
      <w:sz w:val="36"/>
    </w:rPr>
  </w:style>
  <w:style w:type="character" w:customStyle="1" w:styleId="fontstyle01">
    <w:name w:val="fontstyle01"/>
    <w:rsid w:val="00CE54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</dc:creator>
  <cp:keywords/>
  <dc:description/>
  <cp:lastModifiedBy>PC36WP04</cp:lastModifiedBy>
  <cp:revision>13</cp:revision>
  <cp:lastPrinted>2025-04-01T06:21:00Z</cp:lastPrinted>
  <dcterms:created xsi:type="dcterms:W3CDTF">2025-02-10T07:08:00Z</dcterms:created>
  <dcterms:modified xsi:type="dcterms:W3CDTF">2026-08-31T09:40:00Z</dcterms:modified>
</cp:coreProperties>
</file>